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BA4" w14:textId="77777777" w:rsidR="00C82B49" w:rsidRPr="00437595" w:rsidRDefault="00C82B49" w:rsidP="00C82B49">
      <w:pPr>
        <w:tabs>
          <w:tab w:val="center" w:pos="4819"/>
          <w:tab w:val="right" w:pos="9638"/>
        </w:tabs>
        <w:autoSpaceDE/>
        <w:autoSpaceDN/>
        <w:jc w:val="center"/>
        <w:rPr>
          <w:rFonts w:ascii="Verdana" w:eastAsia="Calibri" w:hAnsi="Verdana"/>
          <w:b/>
          <w:sz w:val="16"/>
          <w:szCs w:val="16"/>
          <w:lang w:eastAsia="en-US"/>
        </w:rPr>
      </w:pPr>
      <w:r w:rsidRPr="00437595">
        <w:rPr>
          <w:rFonts w:ascii="Verdana" w:eastAsia="Calibri" w:hAnsi="Verdana"/>
          <w:b/>
          <w:sz w:val="16"/>
          <w:szCs w:val="16"/>
          <w:lang w:eastAsia="en-US"/>
        </w:rPr>
        <w:t>Informativa sul trattamento dei dati personali</w:t>
      </w:r>
    </w:p>
    <w:p w14:paraId="2DFF22B8" w14:textId="77777777" w:rsidR="00C82B49" w:rsidRPr="00437595" w:rsidRDefault="00C82B49" w:rsidP="00C82B49">
      <w:pPr>
        <w:tabs>
          <w:tab w:val="center" w:pos="4819"/>
          <w:tab w:val="left" w:pos="7241"/>
          <w:tab w:val="right" w:pos="9638"/>
        </w:tabs>
        <w:autoSpaceDE/>
        <w:autoSpaceDN/>
        <w:jc w:val="center"/>
        <w:rPr>
          <w:rFonts w:ascii="Verdana" w:eastAsia="Calibri" w:hAnsi="Verdana"/>
          <w:b/>
          <w:sz w:val="16"/>
          <w:szCs w:val="16"/>
          <w:lang w:eastAsia="en-US"/>
        </w:rPr>
      </w:pPr>
      <w:r w:rsidRPr="00437595">
        <w:rPr>
          <w:rFonts w:ascii="Verdana" w:eastAsia="Calibri" w:hAnsi="Verdana"/>
          <w:b/>
          <w:sz w:val="16"/>
          <w:szCs w:val="16"/>
          <w:lang w:eastAsia="en-US"/>
        </w:rPr>
        <w:t xml:space="preserve">(Art. 13 </w:t>
      </w:r>
      <w:r>
        <w:rPr>
          <w:rFonts w:ascii="Verdana" w:eastAsia="Calibri" w:hAnsi="Verdana"/>
          <w:b/>
          <w:sz w:val="16"/>
          <w:szCs w:val="16"/>
          <w:lang w:eastAsia="en-US"/>
        </w:rPr>
        <w:t xml:space="preserve">e 14 </w:t>
      </w:r>
      <w:r w:rsidRPr="00437595">
        <w:rPr>
          <w:rFonts w:ascii="Verdana" w:eastAsia="Calibri" w:hAnsi="Verdana"/>
          <w:b/>
          <w:sz w:val="16"/>
          <w:szCs w:val="16"/>
          <w:lang w:eastAsia="en-US"/>
        </w:rPr>
        <w:t>del Regolamento UE 679/2016)</w:t>
      </w:r>
    </w:p>
    <w:p w14:paraId="2FE3B2E7" w14:textId="77777777" w:rsidR="00C82B49" w:rsidRPr="00437595" w:rsidRDefault="00C82B49" w:rsidP="00C82B49">
      <w:pPr>
        <w:tabs>
          <w:tab w:val="center" w:pos="4819"/>
          <w:tab w:val="left" w:pos="7241"/>
          <w:tab w:val="right" w:pos="9638"/>
        </w:tabs>
        <w:autoSpaceDE/>
        <w:autoSpaceDN/>
        <w:jc w:val="both"/>
        <w:rPr>
          <w:rFonts w:ascii="Verdana" w:eastAsia="Calibri" w:hAnsi="Verdana"/>
          <w:b/>
          <w:sz w:val="16"/>
          <w:szCs w:val="16"/>
          <w:lang w:eastAsia="en-US"/>
        </w:rPr>
      </w:pPr>
    </w:p>
    <w:p w14:paraId="4D5326E4" w14:textId="1AEF5A13" w:rsidR="00C82B49" w:rsidRPr="00932F9A" w:rsidRDefault="00C82B49" w:rsidP="00C82B49">
      <w:pPr>
        <w:pStyle w:val="Paragrafoelenco"/>
        <w:tabs>
          <w:tab w:val="left" w:pos="426"/>
        </w:tabs>
        <w:ind w:left="0" w:right="0"/>
        <w:rPr>
          <w:rFonts w:ascii="Verdana" w:eastAsia="Calibri" w:hAnsi="Verdana" w:cs="Times New Roman"/>
          <w:sz w:val="16"/>
          <w:szCs w:val="16"/>
          <w:lang w:val="it-IT" w:bidi="ar-SA"/>
        </w:rPr>
      </w:pPr>
      <w:r w:rsidRPr="00932F9A">
        <w:rPr>
          <w:rFonts w:ascii="Verdana" w:eastAsia="Calibri" w:hAnsi="Verdana" w:cs="Times New Roman"/>
          <w:sz w:val="16"/>
          <w:szCs w:val="16"/>
          <w:lang w:val="it-IT" w:bidi="ar-SA"/>
        </w:rPr>
        <w:t>Il Ministero dell’Istruzione</w:t>
      </w:r>
      <w:r>
        <w:rPr>
          <w:rFonts w:ascii="Verdana" w:eastAsia="Calibri" w:hAnsi="Verdana" w:cs="Times New Roman"/>
          <w:sz w:val="16"/>
          <w:szCs w:val="16"/>
          <w:lang w:val="it-IT" w:bidi="ar-SA"/>
        </w:rPr>
        <w:t xml:space="preserve"> e del Merito</w:t>
      </w:r>
      <w:r w:rsidRPr="00932F9A">
        <w:rPr>
          <w:rFonts w:ascii="Verdana" w:eastAsia="Calibri" w:hAnsi="Verdana" w:cs="Times New Roman"/>
          <w:sz w:val="16"/>
          <w:szCs w:val="16"/>
          <w:lang w:val="it-IT" w:bidi="ar-SA"/>
        </w:rPr>
        <w:t>, in qualità di Titolare del trattamento, desidera, con la presente informativa, fornirLe informazioni circa il trattamento dei dati personali che La riguardano. Attraverso la compilazione del presente modulo di domanda il</w:t>
      </w:r>
      <w:r>
        <w:rPr>
          <w:rFonts w:ascii="Verdana" w:eastAsia="Calibri" w:hAnsi="Verdana" w:cs="Times New Roman"/>
          <w:sz w:val="16"/>
          <w:szCs w:val="16"/>
          <w:lang w:val="it-IT" w:bidi="ar-SA"/>
        </w:rPr>
        <w:t xml:space="preserve"> Candidato </w:t>
      </w:r>
      <w:r w:rsidRPr="00932F9A">
        <w:rPr>
          <w:rFonts w:ascii="Verdana" w:eastAsia="Calibri" w:hAnsi="Verdana" w:cs="Times New Roman"/>
          <w:sz w:val="16"/>
          <w:szCs w:val="16"/>
          <w:lang w:val="it-IT" w:bidi="ar-SA"/>
        </w:rPr>
        <w:t xml:space="preserve">alla </w:t>
      </w:r>
      <w:r>
        <w:rPr>
          <w:rFonts w:ascii="Verdana" w:eastAsia="Calibri" w:hAnsi="Verdana" w:cs="Times New Roman"/>
          <w:sz w:val="16"/>
          <w:szCs w:val="16"/>
          <w:lang w:val="it-IT" w:bidi="ar-SA"/>
        </w:rPr>
        <w:t>selezione</w:t>
      </w:r>
      <w:r w:rsidRPr="00932F9A">
        <w:rPr>
          <w:rFonts w:ascii="Verdana" w:eastAsia="Calibri" w:hAnsi="Verdana" w:cs="Times New Roman"/>
          <w:sz w:val="16"/>
          <w:szCs w:val="16"/>
          <w:lang w:val="it-IT" w:bidi="ar-SA"/>
        </w:rPr>
        <w:t xml:space="preserve"> conferisce suoi dati personali, che saranno trattati (cioè raccolti, registrati, consultati, estratti, organizzati, strutturati, modificati, adattati, comunicati,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0A07C84B" w14:textId="77777777" w:rsidR="00C82B49" w:rsidRPr="00932F9A" w:rsidRDefault="00C82B49" w:rsidP="00C82B49">
      <w:pPr>
        <w:autoSpaceDE/>
        <w:autoSpaceDN/>
        <w:jc w:val="both"/>
        <w:rPr>
          <w:rFonts w:ascii="Verdana" w:eastAsia="Calibri" w:hAnsi="Verdana"/>
          <w:sz w:val="16"/>
          <w:szCs w:val="16"/>
          <w:lang w:eastAsia="en-US"/>
        </w:rPr>
      </w:pPr>
    </w:p>
    <w:p w14:paraId="679B9DBD" w14:textId="77777777" w:rsidR="00C82B49" w:rsidRPr="00932F9A" w:rsidRDefault="00C82B49" w:rsidP="00C82B49">
      <w:pPr>
        <w:autoSpaceDE/>
        <w:autoSpaceDN/>
        <w:jc w:val="both"/>
        <w:rPr>
          <w:rFonts w:ascii="Verdana" w:eastAsia="Calibri" w:hAnsi="Verdana"/>
          <w:sz w:val="16"/>
          <w:szCs w:val="16"/>
          <w:lang w:eastAsia="en-US"/>
        </w:rPr>
      </w:pPr>
      <w:r w:rsidRPr="00932F9A">
        <w:rPr>
          <w:rFonts w:ascii="Verdana" w:eastAsia="Calibri" w:hAnsi="Verdana"/>
          <w:b/>
          <w:sz w:val="16"/>
          <w:szCs w:val="16"/>
          <w:lang w:eastAsia="en-US"/>
        </w:rPr>
        <w:t>Titolare del trattamento dei dati</w:t>
      </w:r>
    </w:p>
    <w:p w14:paraId="57FF5A37" w14:textId="77777777" w:rsidR="00C82B49" w:rsidRPr="00932F9A" w:rsidRDefault="00C82B49" w:rsidP="00C82B49">
      <w:pPr>
        <w:pStyle w:val="Paragrafoelenco"/>
        <w:tabs>
          <w:tab w:val="left" w:pos="426"/>
        </w:tabs>
        <w:ind w:left="0" w:right="0"/>
        <w:rPr>
          <w:rFonts w:ascii="Verdana" w:eastAsia="Calibri" w:hAnsi="Verdana" w:cs="Times New Roman"/>
          <w:sz w:val="16"/>
          <w:szCs w:val="16"/>
          <w:lang w:val="it-IT" w:bidi="ar-SA"/>
        </w:rPr>
      </w:pPr>
      <w:r w:rsidRPr="00932F9A">
        <w:rPr>
          <w:rFonts w:ascii="Verdana" w:eastAsia="Calibri" w:hAnsi="Verdana" w:cs="Times New Roman"/>
          <w:sz w:val="16"/>
          <w:szCs w:val="16"/>
          <w:lang w:val="it-IT" w:bidi="ar-SA"/>
        </w:rPr>
        <w:t>Titolare del trattamento dei dati è il Ministero dell’Istruzione</w:t>
      </w:r>
      <w:r>
        <w:rPr>
          <w:rFonts w:ascii="Verdana" w:eastAsia="Calibri" w:hAnsi="Verdana" w:cs="Times New Roman"/>
          <w:sz w:val="16"/>
          <w:szCs w:val="16"/>
          <w:lang w:val="it-IT" w:bidi="ar-SA"/>
        </w:rPr>
        <w:t xml:space="preserve"> e del Merito</w:t>
      </w:r>
      <w:r w:rsidRPr="00932F9A">
        <w:rPr>
          <w:rFonts w:ascii="Verdana" w:eastAsia="Calibri" w:hAnsi="Verdana" w:cs="Times New Roman"/>
          <w:sz w:val="16"/>
          <w:szCs w:val="16"/>
          <w:lang w:val="it-IT" w:bidi="ar-SA"/>
        </w:rPr>
        <w:t>.</w:t>
      </w:r>
    </w:p>
    <w:p w14:paraId="7A34C1CD" w14:textId="2DAA45E4" w:rsidR="00C82B49" w:rsidRPr="00932F9A" w:rsidRDefault="00C82B49" w:rsidP="00C82B49">
      <w:pPr>
        <w:pStyle w:val="Paragrafoelenco"/>
        <w:tabs>
          <w:tab w:val="left" w:pos="426"/>
        </w:tabs>
        <w:ind w:left="0" w:right="0"/>
        <w:rPr>
          <w:rFonts w:ascii="Verdana" w:eastAsia="Calibri" w:hAnsi="Verdana" w:cs="Times New Roman"/>
          <w:sz w:val="16"/>
          <w:szCs w:val="16"/>
          <w:lang w:val="it-IT" w:bidi="ar-SA"/>
        </w:rPr>
      </w:pPr>
      <w:r w:rsidRPr="72B48CFB">
        <w:rPr>
          <w:rFonts w:ascii="Verdana" w:eastAsia="Calibri" w:hAnsi="Verdana" w:cs="Times New Roman"/>
          <w:sz w:val="16"/>
          <w:szCs w:val="16"/>
          <w:lang w:val="it-IT" w:bidi="ar-SA"/>
        </w:rPr>
        <w:t xml:space="preserve">Articolazione regionale: Ufficio Scolastico Regionale Friuli Venezia Giulia, al quale ci si potrà rivolgere per esercitare i diritti degli interessati – indirizzo PEC: </w:t>
      </w:r>
      <w:hyperlink r:id="rId7">
        <w:r w:rsidRPr="72B48CFB">
          <w:rPr>
            <w:rStyle w:val="Collegamentoipertestuale"/>
            <w:rFonts w:ascii="Verdana" w:eastAsia="Calibri" w:hAnsi="Verdana" w:cs="Times New Roman"/>
            <w:sz w:val="16"/>
            <w:szCs w:val="16"/>
            <w:lang w:val="it-IT" w:bidi="ar-SA"/>
          </w:rPr>
          <w:t>drfr@postacert.istruzione.</w:t>
        </w:r>
        <w:r w:rsidR="6B42B580" w:rsidRPr="72B48CFB">
          <w:rPr>
            <w:rStyle w:val="Collegamentoipertestuale"/>
            <w:rFonts w:ascii="Verdana" w:eastAsia="Calibri" w:hAnsi="Verdana" w:cs="Times New Roman"/>
            <w:sz w:val="16"/>
            <w:szCs w:val="16"/>
            <w:lang w:val="it-IT" w:bidi="ar-SA"/>
          </w:rPr>
          <w:t>it</w:t>
        </w:r>
      </w:hyperlink>
      <w:r w:rsidR="6B42B580" w:rsidRPr="72B48CFB">
        <w:rPr>
          <w:rFonts w:ascii="Verdana" w:eastAsia="Calibri" w:hAnsi="Verdana" w:cs="Times New Roman"/>
          <w:sz w:val="16"/>
          <w:szCs w:val="16"/>
          <w:lang w:val="it-IT" w:bidi="ar-SA"/>
        </w:rPr>
        <w:t xml:space="preserve"> </w:t>
      </w:r>
    </w:p>
    <w:p w14:paraId="54FBBCCC" w14:textId="77777777" w:rsidR="00C82B49" w:rsidRPr="00932F9A" w:rsidRDefault="00C82B49" w:rsidP="00C82B49">
      <w:pPr>
        <w:autoSpaceDE/>
        <w:autoSpaceDN/>
        <w:jc w:val="both"/>
        <w:rPr>
          <w:rFonts w:ascii="Verdana" w:eastAsia="Calibri" w:hAnsi="Verdana"/>
          <w:sz w:val="16"/>
          <w:szCs w:val="16"/>
          <w:lang w:eastAsia="en-US"/>
        </w:rPr>
      </w:pPr>
    </w:p>
    <w:p w14:paraId="5886CA88" w14:textId="77777777" w:rsidR="00C82B49" w:rsidRPr="00932F9A" w:rsidRDefault="00C82B49" w:rsidP="00C82B49">
      <w:pPr>
        <w:autoSpaceDE/>
        <w:autoSpaceDN/>
        <w:jc w:val="both"/>
        <w:rPr>
          <w:rFonts w:ascii="Verdana" w:eastAsia="Calibri" w:hAnsi="Verdana"/>
          <w:sz w:val="16"/>
          <w:szCs w:val="16"/>
          <w:lang w:eastAsia="en-US"/>
        </w:rPr>
      </w:pPr>
      <w:r w:rsidRPr="00932F9A">
        <w:rPr>
          <w:rFonts w:ascii="Verdana" w:eastAsia="Calibri" w:hAnsi="Verdana"/>
          <w:b/>
          <w:sz w:val="16"/>
          <w:szCs w:val="16"/>
          <w:lang w:eastAsia="en-US"/>
        </w:rPr>
        <w:t>Responsabile della protezione dei dati</w:t>
      </w:r>
      <w:r w:rsidRPr="00932F9A">
        <w:rPr>
          <w:rFonts w:ascii="Verdana" w:eastAsia="Calibri" w:hAnsi="Verdana"/>
          <w:sz w:val="16"/>
          <w:szCs w:val="16"/>
          <w:lang w:eastAsia="en-US"/>
        </w:rPr>
        <w:t xml:space="preserve"> </w:t>
      </w:r>
    </w:p>
    <w:p w14:paraId="461496E0" w14:textId="77777777" w:rsidR="00C82B49" w:rsidRPr="00932F9A" w:rsidRDefault="00C82B49" w:rsidP="00C82B49">
      <w:pPr>
        <w:autoSpaceDE/>
        <w:autoSpaceDN/>
        <w:jc w:val="both"/>
        <w:rPr>
          <w:rFonts w:ascii="Verdana" w:eastAsia="Calibri" w:hAnsi="Verdana"/>
          <w:sz w:val="16"/>
          <w:szCs w:val="16"/>
          <w:lang w:eastAsia="en-US"/>
        </w:rPr>
      </w:pPr>
      <w:r w:rsidRPr="00932F9A">
        <w:rPr>
          <w:rFonts w:ascii="Verdana" w:eastAsia="Calibri" w:hAnsi="Verdana"/>
          <w:sz w:val="16"/>
          <w:szCs w:val="16"/>
          <w:lang w:eastAsia="en-US"/>
        </w:rPr>
        <w:t>Il Responsabile per la protezione dei dati personali del Ministero dell’Istruzione</w:t>
      </w:r>
      <w:r>
        <w:rPr>
          <w:rFonts w:ascii="Verdana" w:eastAsia="Calibri" w:hAnsi="Verdana"/>
          <w:sz w:val="16"/>
          <w:szCs w:val="16"/>
          <w:lang w:eastAsia="en-US"/>
        </w:rPr>
        <w:t xml:space="preserve"> e del Merito</w:t>
      </w:r>
      <w:r w:rsidRPr="00932F9A">
        <w:rPr>
          <w:rFonts w:ascii="Verdana" w:eastAsia="Calibri" w:hAnsi="Verdana"/>
          <w:sz w:val="16"/>
          <w:szCs w:val="16"/>
          <w:lang w:eastAsia="en-US"/>
        </w:rPr>
        <w:t xml:space="preserve"> è stato individuato con D.M. 2</w:t>
      </w:r>
      <w:r>
        <w:rPr>
          <w:rFonts w:ascii="Verdana" w:eastAsia="Calibri" w:hAnsi="Verdana"/>
          <w:sz w:val="16"/>
          <w:szCs w:val="16"/>
          <w:lang w:eastAsia="en-US"/>
        </w:rPr>
        <w:t>15</w:t>
      </w:r>
      <w:r w:rsidRPr="00932F9A">
        <w:rPr>
          <w:rFonts w:ascii="Verdana" w:eastAsia="Calibri" w:hAnsi="Verdana"/>
          <w:sz w:val="16"/>
          <w:szCs w:val="16"/>
          <w:lang w:eastAsia="en-US"/>
        </w:rPr>
        <w:t xml:space="preserve"> del </w:t>
      </w:r>
      <w:r>
        <w:rPr>
          <w:rFonts w:ascii="Verdana" w:eastAsia="Calibri" w:hAnsi="Verdana"/>
          <w:sz w:val="16"/>
          <w:szCs w:val="16"/>
          <w:lang w:eastAsia="en-US"/>
        </w:rPr>
        <w:t>04</w:t>
      </w:r>
      <w:r w:rsidRPr="00932F9A">
        <w:rPr>
          <w:rFonts w:ascii="Verdana" w:eastAsia="Calibri" w:hAnsi="Verdana"/>
          <w:sz w:val="16"/>
          <w:szCs w:val="16"/>
          <w:lang w:eastAsia="en-US"/>
        </w:rPr>
        <w:t xml:space="preserve"> a</w:t>
      </w:r>
      <w:r>
        <w:rPr>
          <w:rFonts w:ascii="Verdana" w:eastAsia="Calibri" w:hAnsi="Verdana"/>
          <w:sz w:val="16"/>
          <w:szCs w:val="16"/>
          <w:lang w:eastAsia="en-US"/>
        </w:rPr>
        <w:t>gosto</w:t>
      </w:r>
      <w:r w:rsidRPr="00932F9A">
        <w:rPr>
          <w:rFonts w:ascii="Verdana" w:eastAsia="Calibri" w:hAnsi="Verdana"/>
          <w:sz w:val="16"/>
          <w:szCs w:val="16"/>
          <w:lang w:eastAsia="en-US"/>
        </w:rPr>
        <w:t xml:space="preserve"> 20</w:t>
      </w:r>
      <w:r>
        <w:rPr>
          <w:rFonts w:ascii="Verdana" w:eastAsia="Calibri" w:hAnsi="Verdana"/>
          <w:sz w:val="16"/>
          <w:szCs w:val="16"/>
          <w:lang w:eastAsia="en-US"/>
        </w:rPr>
        <w:t>22</w:t>
      </w:r>
      <w:r w:rsidRPr="00932F9A">
        <w:rPr>
          <w:rFonts w:ascii="Verdana" w:eastAsia="Calibri" w:hAnsi="Verdana"/>
          <w:sz w:val="16"/>
          <w:szCs w:val="16"/>
          <w:lang w:eastAsia="en-US"/>
        </w:rPr>
        <w:t xml:space="preserve"> nella Dott.</w:t>
      </w:r>
      <w:r>
        <w:rPr>
          <w:rFonts w:ascii="Verdana" w:eastAsia="Calibri" w:hAnsi="Verdana"/>
          <w:sz w:val="16"/>
          <w:szCs w:val="16"/>
          <w:lang w:eastAsia="en-US"/>
        </w:rPr>
        <w:t xml:space="preserve">ssa Alessia Auriemma, </w:t>
      </w:r>
      <w:r w:rsidRPr="00F341E7">
        <w:rPr>
          <w:rFonts w:ascii="Verdana" w:eastAsia="Calibri" w:hAnsi="Verdana"/>
          <w:sz w:val="16"/>
          <w:szCs w:val="16"/>
          <w:lang w:eastAsia="en-US"/>
        </w:rPr>
        <w:t>Dir</w:t>
      </w:r>
      <w:r>
        <w:rPr>
          <w:rFonts w:ascii="Verdana" w:eastAsia="Calibri" w:hAnsi="Verdana"/>
          <w:sz w:val="16"/>
          <w:szCs w:val="16"/>
          <w:lang w:eastAsia="en-US"/>
        </w:rPr>
        <w:t>igente dell’Ufficio III – Protezione dei dati personali del Ministero – della Direzione Generale per la progettazione organizzativa, l’innovazione dei processi amministrativi, la comunicazione e i contratti, e</w:t>
      </w:r>
      <w:r w:rsidRPr="00932F9A">
        <w:rPr>
          <w:rFonts w:ascii="Verdana" w:eastAsia="Calibri" w:hAnsi="Verdana"/>
          <w:sz w:val="16"/>
          <w:szCs w:val="16"/>
          <w:lang w:eastAsia="en-US"/>
        </w:rPr>
        <w:t xml:space="preserve">mail: </w:t>
      </w:r>
      <w:hyperlink r:id="rId8" w:history="1">
        <w:r w:rsidRPr="00932F9A">
          <w:rPr>
            <w:rFonts w:ascii="Verdana" w:eastAsia="Calibri" w:hAnsi="Verdana"/>
            <w:color w:val="0000FF"/>
            <w:sz w:val="16"/>
            <w:szCs w:val="16"/>
            <w:u w:val="single"/>
            <w:lang w:eastAsia="en-US"/>
          </w:rPr>
          <w:t>rpd@istruzione.it</w:t>
        </w:r>
      </w:hyperlink>
      <w:r w:rsidRPr="00932F9A">
        <w:rPr>
          <w:rFonts w:ascii="Verdana" w:eastAsia="Calibri" w:hAnsi="Verdana"/>
          <w:sz w:val="16"/>
          <w:szCs w:val="16"/>
          <w:lang w:eastAsia="en-US"/>
        </w:rPr>
        <w:t>.</w:t>
      </w:r>
    </w:p>
    <w:p w14:paraId="1EECF68E" w14:textId="77777777" w:rsidR="00C82B49" w:rsidRPr="00932F9A" w:rsidRDefault="00C82B49" w:rsidP="00C82B49">
      <w:pPr>
        <w:autoSpaceDE/>
        <w:autoSpaceDN/>
        <w:jc w:val="both"/>
        <w:rPr>
          <w:rFonts w:ascii="Verdana" w:eastAsia="Calibri" w:hAnsi="Verdana"/>
          <w:sz w:val="16"/>
          <w:szCs w:val="16"/>
          <w:lang w:eastAsia="en-US"/>
        </w:rPr>
      </w:pPr>
    </w:p>
    <w:p w14:paraId="03BB5DA3" w14:textId="77777777" w:rsidR="00C82B49" w:rsidRDefault="00C82B49" w:rsidP="00C82B49">
      <w:pPr>
        <w:pStyle w:val="Paragrafoelenco"/>
        <w:tabs>
          <w:tab w:val="left" w:pos="426"/>
        </w:tabs>
        <w:ind w:left="0" w:right="0"/>
        <w:rPr>
          <w:rFonts w:ascii="Verdana" w:hAnsi="Verdana"/>
          <w:w w:val="95"/>
          <w:sz w:val="16"/>
          <w:szCs w:val="16"/>
          <w:lang w:val="it-IT"/>
        </w:rPr>
      </w:pPr>
      <w:r w:rsidRPr="00932F9A">
        <w:rPr>
          <w:rFonts w:ascii="Verdana" w:hAnsi="Verdana"/>
          <w:b/>
          <w:w w:val="95"/>
          <w:sz w:val="16"/>
          <w:szCs w:val="16"/>
          <w:lang w:val="it-IT"/>
        </w:rPr>
        <w:t>Finalità del trattamento</w:t>
      </w:r>
      <w:r w:rsidRPr="00932F9A">
        <w:rPr>
          <w:rFonts w:ascii="Verdana" w:hAnsi="Verdana"/>
          <w:w w:val="95"/>
          <w:sz w:val="16"/>
          <w:szCs w:val="16"/>
          <w:lang w:val="it-IT"/>
        </w:rPr>
        <w:t xml:space="preserve">: </w:t>
      </w:r>
    </w:p>
    <w:p w14:paraId="4603E498" w14:textId="48C6B1FE" w:rsidR="00C82B49" w:rsidRPr="00932F9A" w:rsidRDefault="00C82B49" w:rsidP="00C82B49">
      <w:pPr>
        <w:pStyle w:val="Paragrafoelenco"/>
        <w:tabs>
          <w:tab w:val="left" w:pos="426"/>
        </w:tabs>
        <w:ind w:left="0" w:right="0"/>
        <w:rPr>
          <w:rFonts w:ascii="Verdana" w:eastAsia="Calibri" w:hAnsi="Verdana" w:cs="Times New Roman"/>
          <w:sz w:val="16"/>
          <w:szCs w:val="16"/>
          <w:lang w:val="it-IT" w:bidi="ar-SA"/>
        </w:rPr>
      </w:pPr>
      <w:r>
        <w:rPr>
          <w:rFonts w:ascii="Verdana" w:eastAsia="Calibri" w:hAnsi="Verdana" w:cs="Times New Roman"/>
          <w:sz w:val="16"/>
          <w:szCs w:val="16"/>
          <w:lang w:val="it-IT" w:bidi="ar-SA"/>
        </w:rPr>
        <w:t>Selezione degli osservatori esterni per le prove INVALSI</w:t>
      </w:r>
      <w:r w:rsidRPr="00FD48B3">
        <w:rPr>
          <w:rFonts w:ascii="Verdana" w:eastAsia="Calibri" w:hAnsi="Verdana" w:cs="Times New Roman"/>
          <w:sz w:val="16"/>
          <w:szCs w:val="16"/>
          <w:lang w:val="it-IT" w:bidi="ar-SA"/>
        </w:rPr>
        <w:t xml:space="preserve"> per l’a.s. 202</w:t>
      </w:r>
      <w:r>
        <w:rPr>
          <w:rFonts w:ascii="Verdana" w:eastAsia="Calibri" w:hAnsi="Verdana" w:cs="Times New Roman"/>
          <w:sz w:val="16"/>
          <w:szCs w:val="16"/>
          <w:lang w:val="it-IT" w:bidi="ar-SA"/>
        </w:rPr>
        <w:t>3</w:t>
      </w:r>
      <w:r w:rsidRPr="00FD48B3">
        <w:rPr>
          <w:rFonts w:ascii="Verdana" w:eastAsia="Calibri" w:hAnsi="Verdana" w:cs="Times New Roman"/>
          <w:sz w:val="16"/>
          <w:szCs w:val="16"/>
          <w:lang w:val="it-IT" w:bidi="ar-SA"/>
        </w:rPr>
        <w:t>/202</w:t>
      </w:r>
      <w:r>
        <w:rPr>
          <w:rFonts w:ascii="Verdana" w:eastAsia="Calibri" w:hAnsi="Verdana" w:cs="Times New Roman"/>
          <w:sz w:val="16"/>
          <w:szCs w:val="16"/>
          <w:lang w:val="it-IT" w:bidi="ar-SA"/>
        </w:rPr>
        <w:t>4</w:t>
      </w:r>
      <w:r w:rsidRPr="00932F9A">
        <w:rPr>
          <w:rFonts w:ascii="Verdana" w:eastAsia="Calibri" w:hAnsi="Verdana" w:cs="Times New Roman"/>
          <w:sz w:val="16"/>
          <w:szCs w:val="16"/>
          <w:lang w:val="it-IT" w:bidi="ar-SA"/>
        </w:rPr>
        <w:t xml:space="preserve">. </w:t>
      </w:r>
    </w:p>
    <w:p w14:paraId="1E6585C5" w14:textId="77777777" w:rsidR="00C82B49" w:rsidRPr="00932F9A" w:rsidRDefault="00C82B49" w:rsidP="00C82B49">
      <w:pPr>
        <w:autoSpaceDE/>
        <w:autoSpaceDN/>
        <w:jc w:val="both"/>
        <w:rPr>
          <w:rFonts w:ascii="Verdana" w:eastAsia="Calibri" w:hAnsi="Verdana"/>
          <w:sz w:val="16"/>
          <w:szCs w:val="16"/>
          <w:lang w:eastAsia="en-US"/>
        </w:rPr>
      </w:pPr>
    </w:p>
    <w:p w14:paraId="37C99548" w14:textId="64392F33" w:rsidR="00C82B49" w:rsidRPr="00932F9A" w:rsidRDefault="00C82B49" w:rsidP="00C82B49">
      <w:pPr>
        <w:pStyle w:val="Paragrafoelenco"/>
        <w:tabs>
          <w:tab w:val="left" w:pos="426"/>
        </w:tabs>
        <w:ind w:left="0" w:right="0"/>
        <w:rPr>
          <w:rFonts w:ascii="Verdana" w:eastAsia="Calibri" w:hAnsi="Verdana" w:cs="Times New Roman"/>
          <w:sz w:val="16"/>
          <w:szCs w:val="16"/>
          <w:lang w:val="it-IT" w:bidi="ar-SA"/>
        </w:rPr>
      </w:pPr>
      <w:r w:rsidRPr="00932F9A">
        <w:rPr>
          <w:rFonts w:ascii="Verdana" w:hAnsi="Verdana"/>
          <w:b/>
          <w:w w:val="95"/>
          <w:sz w:val="16"/>
          <w:szCs w:val="16"/>
          <w:lang w:val="it-IT"/>
        </w:rPr>
        <w:t>Categorie di dati personali oggetto di trattamento:</w:t>
      </w:r>
      <w:r w:rsidRPr="00932F9A">
        <w:rPr>
          <w:rFonts w:ascii="Verdana" w:hAnsi="Verdana"/>
          <w:w w:val="95"/>
          <w:sz w:val="16"/>
          <w:szCs w:val="16"/>
          <w:lang w:val="it-IT"/>
        </w:rPr>
        <w:t xml:space="preserve"> </w:t>
      </w:r>
      <w:r w:rsidRPr="00932F9A">
        <w:rPr>
          <w:rFonts w:ascii="Verdana" w:eastAsia="Calibri" w:hAnsi="Verdana" w:cs="Times New Roman"/>
          <w:sz w:val="16"/>
          <w:szCs w:val="16"/>
          <w:lang w:val="it-IT" w:bidi="ar-SA"/>
        </w:rPr>
        <w:t>dati personali identificativi,</w:t>
      </w:r>
      <w:r w:rsidR="00544231">
        <w:rPr>
          <w:rFonts w:ascii="Verdana" w:eastAsia="Calibri" w:hAnsi="Verdana" w:cs="Times New Roman"/>
          <w:sz w:val="16"/>
          <w:szCs w:val="16"/>
          <w:lang w:val="it-IT" w:bidi="ar-SA"/>
        </w:rPr>
        <w:t xml:space="preserve"> </w:t>
      </w:r>
      <w:r w:rsidRPr="00932F9A">
        <w:rPr>
          <w:rFonts w:ascii="Verdana" w:eastAsia="Calibri" w:hAnsi="Verdana" w:cs="Times New Roman"/>
          <w:sz w:val="16"/>
          <w:szCs w:val="16"/>
          <w:lang w:val="it-IT" w:bidi="ar-SA"/>
        </w:rPr>
        <w:t>sede di servizio, titoli di servizio.</w:t>
      </w:r>
    </w:p>
    <w:p w14:paraId="788A0A7C" w14:textId="77777777" w:rsidR="00C82B49" w:rsidRPr="00932F9A" w:rsidRDefault="00C82B49" w:rsidP="00C82B49">
      <w:pPr>
        <w:pStyle w:val="Paragrafoelenco"/>
        <w:tabs>
          <w:tab w:val="left" w:pos="426"/>
        </w:tabs>
        <w:ind w:left="0" w:right="0"/>
        <w:rPr>
          <w:rFonts w:ascii="Verdana" w:hAnsi="Verdana"/>
          <w:b/>
          <w:w w:val="95"/>
          <w:sz w:val="16"/>
          <w:szCs w:val="16"/>
          <w:lang w:val="it-IT"/>
        </w:rPr>
      </w:pPr>
    </w:p>
    <w:p w14:paraId="62C137C6" w14:textId="77777777" w:rsidR="00C82B49" w:rsidRPr="00932F9A" w:rsidRDefault="00C82B49" w:rsidP="00C82B49">
      <w:pPr>
        <w:pStyle w:val="Paragrafoelenco"/>
        <w:tabs>
          <w:tab w:val="left" w:pos="426"/>
        </w:tabs>
        <w:ind w:left="0" w:right="0"/>
        <w:rPr>
          <w:rFonts w:ascii="Verdana" w:hAnsi="Verdana"/>
          <w:b/>
          <w:w w:val="95"/>
          <w:sz w:val="16"/>
          <w:szCs w:val="16"/>
          <w:lang w:val="it-IT"/>
        </w:rPr>
      </w:pPr>
      <w:r w:rsidRPr="00932F9A">
        <w:rPr>
          <w:rFonts w:ascii="Verdana" w:hAnsi="Verdana"/>
          <w:b/>
          <w:w w:val="95"/>
          <w:sz w:val="16"/>
          <w:szCs w:val="16"/>
          <w:lang w:val="it-IT"/>
        </w:rPr>
        <w:t>Natura obbligatoria del conferimento dei dati</w:t>
      </w:r>
    </w:p>
    <w:p w14:paraId="2985832B" w14:textId="77777777" w:rsidR="00C82B49" w:rsidRDefault="00C82B49" w:rsidP="00C82B49">
      <w:pPr>
        <w:autoSpaceDE/>
        <w:autoSpaceDN/>
        <w:jc w:val="both"/>
        <w:rPr>
          <w:rFonts w:ascii="Verdana" w:eastAsia="Georgia" w:hAnsi="Verdana" w:cs="Georgia"/>
          <w:sz w:val="16"/>
          <w:szCs w:val="16"/>
          <w:lang w:eastAsia="en-US" w:bidi="en-US"/>
        </w:rPr>
      </w:pPr>
      <w:r w:rsidRPr="00932F9A">
        <w:rPr>
          <w:rFonts w:ascii="Verdana" w:eastAsia="Georgia" w:hAnsi="Verdana" w:cs="Georgia"/>
          <w:sz w:val="16"/>
          <w:szCs w:val="16"/>
          <w:lang w:eastAsia="en-US" w:bidi="en-US"/>
        </w:rPr>
        <w:t>Il conferimento dei dati richiesti è obbligatorio in quanto previsto dalla normativa suindicata come base giuridica del trattamento. Il mancato conferimento dei dati comporta l’impossibilità di partecipare e di dare corso alla presente procedura.</w:t>
      </w:r>
    </w:p>
    <w:p w14:paraId="693D1F47" w14:textId="77777777" w:rsidR="000B43AC" w:rsidRDefault="000B43AC" w:rsidP="00C82B49">
      <w:pPr>
        <w:autoSpaceDE/>
        <w:autoSpaceDN/>
        <w:jc w:val="both"/>
        <w:rPr>
          <w:rFonts w:ascii="Verdana" w:eastAsia="Georgia" w:hAnsi="Verdana" w:cs="Georgia"/>
          <w:sz w:val="16"/>
          <w:szCs w:val="16"/>
          <w:lang w:eastAsia="en-US" w:bidi="en-US"/>
        </w:rPr>
      </w:pPr>
    </w:p>
    <w:p w14:paraId="59257C2F" w14:textId="77777777" w:rsidR="000B43AC" w:rsidRPr="000B43AC" w:rsidRDefault="000B43AC" w:rsidP="000B43AC">
      <w:pPr>
        <w:autoSpaceDE/>
        <w:autoSpaceDN/>
        <w:jc w:val="both"/>
        <w:rPr>
          <w:rFonts w:ascii="Verdana" w:eastAsia="Georgia" w:hAnsi="Verdana" w:cs="Georgia"/>
          <w:b/>
          <w:bCs/>
          <w:sz w:val="16"/>
          <w:szCs w:val="16"/>
          <w:lang w:eastAsia="en-US" w:bidi="en-US"/>
        </w:rPr>
      </w:pPr>
      <w:r w:rsidRPr="000B43AC">
        <w:rPr>
          <w:rFonts w:ascii="Verdana" w:eastAsia="Georgia" w:hAnsi="Verdana" w:cs="Georgia"/>
          <w:b/>
          <w:bCs/>
          <w:sz w:val="16"/>
          <w:szCs w:val="16"/>
          <w:lang w:eastAsia="en-US" w:bidi="en-US"/>
        </w:rPr>
        <w:t xml:space="preserve">Destinatari del trattamento </w:t>
      </w:r>
    </w:p>
    <w:p w14:paraId="14BA8CFE"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Tali dati personali, una volta acquisiti, possono essere trattati dalle seguenti categorie di soggetti:</w:t>
      </w:r>
    </w:p>
    <w:p w14:paraId="53BFA9CA"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w:t>
      </w:r>
      <w:r w:rsidRPr="000B43AC">
        <w:rPr>
          <w:rFonts w:ascii="Verdana" w:eastAsia="Georgia" w:hAnsi="Verdana" w:cs="Georgia"/>
          <w:sz w:val="16"/>
          <w:szCs w:val="16"/>
          <w:lang w:eastAsia="en-US" w:bidi="en-US"/>
        </w:rPr>
        <w:tab/>
        <w:t xml:space="preserve">dipendenti del MIM autorizzati al trattamento dei dati personali; </w:t>
      </w:r>
    </w:p>
    <w:p w14:paraId="547FF177" w14:textId="7AE18917" w:rsidR="000B43AC" w:rsidRPr="00932F9A"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w:t>
      </w:r>
      <w:r w:rsidRPr="000B43AC">
        <w:rPr>
          <w:rFonts w:ascii="Verdana" w:eastAsia="Georgia" w:hAnsi="Verdana" w:cs="Georgia"/>
          <w:sz w:val="16"/>
          <w:szCs w:val="16"/>
          <w:lang w:eastAsia="en-US" w:bidi="en-US"/>
        </w:rPr>
        <w:tab/>
        <w:t>soggetti a cui la comunicazione dei dati debba essere effettuata in adempimento di un obbligo previsto dalla legge, da un regolamento o dalla normativa comunitaria.</w:t>
      </w:r>
    </w:p>
    <w:p w14:paraId="0205D31B" w14:textId="77777777" w:rsidR="00C82B49" w:rsidRPr="00932F9A" w:rsidRDefault="00C82B49" w:rsidP="00C82B49">
      <w:pPr>
        <w:autoSpaceDE/>
        <w:autoSpaceDN/>
        <w:jc w:val="both"/>
        <w:rPr>
          <w:rFonts w:ascii="Verdana" w:eastAsia="Calibri" w:hAnsi="Verdana"/>
          <w:sz w:val="16"/>
          <w:szCs w:val="16"/>
          <w:lang w:eastAsia="en-US"/>
        </w:rPr>
      </w:pPr>
    </w:p>
    <w:p w14:paraId="3480550D" w14:textId="77777777" w:rsidR="00C82B49" w:rsidRPr="00932F9A" w:rsidRDefault="00C82B49" w:rsidP="00C82B49">
      <w:pPr>
        <w:autoSpaceDE/>
        <w:autoSpaceDN/>
        <w:jc w:val="both"/>
        <w:rPr>
          <w:rFonts w:ascii="Verdana" w:eastAsia="Calibri" w:hAnsi="Verdana"/>
          <w:b/>
          <w:sz w:val="16"/>
          <w:szCs w:val="16"/>
          <w:lang w:eastAsia="en-US"/>
        </w:rPr>
      </w:pPr>
      <w:r w:rsidRPr="00932F9A">
        <w:rPr>
          <w:rFonts w:ascii="Verdana" w:eastAsia="Calibri" w:hAnsi="Verdana"/>
          <w:b/>
          <w:sz w:val="16"/>
          <w:szCs w:val="16"/>
          <w:lang w:eastAsia="en-US"/>
        </w:rPr>
        <w:t xml:space="preserve">Trasferimento di dati personali verso paesi terzi o organizzazioni internazionali </w:t>
      </w:r>
    </w:p>
    <w:p w14:paraId="3A4BADF0" w14:textId="77777777" w:rsidR="00C82B49" w:rsidRPr="00932F9A" w:rsidRDefault="00C82B49" w:rsidP="00C82B49">
      <w:pPr>
        <w:autoSpaceDE/>
        <w:autoSpaceDN/>
        <w:jc w:val="both"/>
        <w:rPr>
          <w:rFonts w:ascii="Verdana" w:eastAsia="Calibri" w:hAnsi="Verdana"/>
          <w:sz w:val="16"/>
          <w:szCs w:val="16"/>
          <w:lang w:eastAsia="en-US"/>
        </w:rPr>
      </w:pPr>
      <w:r w:rsidRPr="00932F9A">
        <w:rPr>
          <w:rFonts w:ascii="Verdana" w:eastAsia="Calibri" w:hAnsi="Verdana"/>
          <w:sz w:val="16"/>
          <w:szCs w:val="16"/>
          <w:lang w:eastAsia="en-US"/>
        </w:rPr>
        <w:t xml:space="preserve">I dati trattati non saranno oggetto di trasferimento verso paesi o organizzazioni internazionali. </w:t>
      </w:r>
    </w:p>
    <w:p w14:paraId="045CB558" w14:textId="77777777" w:rsidR="00C82B49" w:rsidRPr="00932F9A" w:rsidRDefault="00C82B49" w:rsidP="00C82B49">
      <w:pPr>
        <w:autoSpaceDE/>
        <w:autoSpaceDN/>
        <w:jc w:val="both"/>
        <w:rPr>
          <w:rFonts w:ascii="Verdana" w:eastAsia="Calibri" w:hAnsi="Verdana"/>
          <w:sz w:val="16"/>
          <w:szCs w:val="16"/>
          <w:lang w:eastAsia="en-US"/>
        </w:rPr>
      </w:pPr>
    </w:p>
    <w:p w14:paraId="73A5ACAF" w14:textId="77777777" w:rsidR="00C82B49" w:rsidRPr="00932F9A" w:rsidRDefault="00C82B49" w:rsidP="00C82B49">
      <w:pPr>
        <w:autoSpaceDE/>
        <w:autoSpaceDN/>
        <w:jc w:val="both"/>
        <w:rPr>
          <w:rFonts w:ascii="Verdana" w:eastAsia="Calibri" w:hAnsi="Verdana"/>
          <w:sz w:val="16"/>
          <w:szCs w:val="16"/>
          <w:lang w:eastAsia="en-US"/>
        </w:rPr>
      </w:pPr>
      <w:r w:rsidRPr="00932F9A">
        <w:rPr>
          <w:rFonts w:ascii="Verdana" w:eastAsia="Calibri" w:hAnsi="Verdana"/>
          <w:b/>
          <w:sz w:val="16"/>
          <w:szCs w:val="16"/>
          <w:lang w:eastAsia="en-US"/>
        </w:rPr>
        <w:t>Periodo di conservazione dei dati personali</w:t>
      </w:r>
      <w:r w:rsidRPr="00932F9A">
        <w:rPr>
          <w:rFonts w:ascii="Verdana" w:eastAsia="Calibri" w:hAnsi="Verdana"/>
          <w:sz w:val="16"/>
          <w:szCs w:val="16"/>
          <w:lang w:eastAsia="en-US"/>
        </w:rPr>
        <w:t xml:space="preserve"> </w:t>
      </w:r>
    </w:p>
    <w:p w14:paraId="35DEACDC" w14:textId="32C79F90" w:rsidR="00C82B49" w:rsidRPr="00932F9A" w:rsidRDefault="00C82B49" w:rsidP="00C82B49">
      <w:pPr>
        <w:autoSpaceDE/>
        <w:autoSpaceDN/>
        <w:jc w:val="both"/>
        <w:rPr>
          <w:rFonts w:ascii="Verdana" w:eastAsia="Georgia" w:hAnsi="Verdana" w:cs="Georgia"/>
          <w:sz w:val="16"/>
          <w:szCs w:val="16"/>
          <w:lang w:eastAsia="en-US" w:bidi="en-US"/>
        </w:rPr>
      </w:pPr>
      <w:r w:rsidRPr="00932F9A">
        <w:rPr>
          <w:rFonts w:ascii="Verdana" w:eastAsia="Georgia" w:hAnsi="Verdana" w:cs="Georgia"/>
          <w:sz w:val="16"/>
          <w:szCs w:val="16"/>
          <w:lang w:eastAsia="en-US" w:bidi="en-US"/>
        </w:rPr>
        <w:t>Per</w:t>
      </w:r>
      <w:r>
        <w:rPr>
          <w:rFonts w:ascii="Verdana" w:eastAsia="Georgia" w:hAnsi="Verdana" w:cs="Georgia"/>
          <w:sz w:val="16"/>
          <w:szCs w:val="16"/>
          <w:lang w:eastAsia="en-US" w:bidi="en-US"/>
        </w:rPr>
        <w:t xml:space="preserve"> la durata della procedura</w:t>
      </w:r>
      <w:r w:rsidRPr="00932F9A">
        <w:rPr>
          <w:rFonts w:ascii="Verdana" w:eastAsia="Georgia" w:hAnsi="Verdana" w:cs="Georgia"/>
          <w:sz w:val="16"/>
          <w:szCs w:val="16"/>
          <w:lang w:eastAsia="en-US" w:bidi="en-US"/>
        </w:rPr>
        <w:t>.</w:t>
      </w:r>
    </w:p>
    <w:p w14:paraId="3A9A545B" w14:textId="77777777" w:rsidR="00C82B49" w:rsidRPr="00932F9A" w:rsidRDefault="00C82B49" w:rsidP="00C82B49">
      <w:pPr>
        <w:autoSpaceDE/>
        <w:autoSpaceDN/>
        <w:jc w:val="both"/>
        <w:rPr>
          <w:rFonts w:ascii="Verdana" w:eastAsia="Calibri" w:hAnsi="Verdana"/>
          <w:b/>
          <w:sz w:val="16"/>
          <w:szCs w:val="16"/>
          <w:lang w:eastAsia="en-US"/>
        </w:rPr>
      </w:pPr>
    </w:p>
    <w:p w14:paraId="4DA2F821" w14:textId="77777777" w:rsidR="00C82B49" w:rsidRPr="00932F9A" w:rsidRDefault="00C82B49" w:rsidP="00C82B49">
      <w:pPr>
        <w:pStyle w:val="Paragrafoelenco"/>
        <w:tabs>
          <w:tab w:val="left" w:pos="426"/>
        </w:tabs>
        <w:ind w:left="0" w:right="0"/>
        <w:rPr>
          <w:rFonts w:ascii="Verdana" w:hAnsi="Verdana"/>
          <w:b/>
          <w:w w:val="95"/>
          <w:sz w:val="16"/>
          <w:szCs w:val="16"/>
          <w:lang w:val="it-IT"/>
        </w:rPr>
      </w:pPr>
      <w:r w:rsidRPr="00932F9A">
        <w:rPr>
          <w:rFonts w:ascii="Verdana" w:hAnsi="Verdana"/>
          <w:b/>
          <w:w w:val="95"/>
          <w:sz w:val="16"/>
          <w:szCs w:val="16"/>
          <w:lang w:val="it-IT"/>
        </w:rPr>
        <w:t>Diritti dell’interessato</w:t>
      </w:r>
    </w:p>
    <w:p w14:paraId="25306FB4"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Il Regolamento (UE) 2016/679 attribuisce ai soggetti interessati i seguenti diritti:</w:t>
      </w:r>
    </w:p>
    <w:p w14:paraId="4E3A185E"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a) diritto di accesso (art. 15 del Regolamento (UE) 2016/679), ovvero di ottenere in particolare la conferma dell’esistenza dei dati personali, l’indicazione dell’origine e delle categorie di dati personali, della finalità e della modalità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 la rettifica, la cancellazione o la limitazione del trattamento dei dati personali, il diritto di opporsi al loro trattamento, il diritto di proporre un reclamo all’Autorità garante per la protezione dei dati personali;</w:t>
      </w:r>
    </w:p>
    <w:p w14:paraId="25C5AF08"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b) diritto di rettifica (art. 16 del Regolamento (UE) 2016/679);</w:t>
      </w:r>
    </w:p>
    <w:p w14:paraId="2BD89A6D"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c) diritto alla cancellazione (art. 17 del Regolamento (UE) 2016/679);</w:t>
      </w:r>
    </w:p>
    <w:p w14:paraId="2FA91D3E"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d) diritto di limitazione di trattamento (art. 18 del Regolamento (UE) 2016/679);</w:t>
      </w:r>
    </w:p>
    <w:p w14:paraId="05D39E9B"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e) diritto alla portabilità dei dati (art. 20 del Regolamento (UE) 2016/679);</w:t>
      </w:r>
    </w:p>
    <w:p w14:paraId="227853F0" w14:textId="77777777" w:rsidR="000B43AC" w:rsidRPr="000B43AC"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f) diritto di opposizione (art. 21 del Regolamento (UE) 2016/679);</w:t>
      </w:r>
    </w:p>
    <w:p w14:paraId="168A74BD" w14:textId="7D38D76E" w:rsidR="00C82B49" w:rsidRDefault="000B43AC" w:rsidP="000B43AC">
      <w:pPr>
        <w:autoSpaceDE/>
        <w:autoSpaceDN/>
        <w:jc w:val="both"/>
        <w:rPr>
          <w:rFonts w:ascii="Verdana" w:eastAsia="Georgia" w:hAnsi="Verdana" w:cs="Georgia"/>
          <w:sz w:val="16"/>
          <w:szCs w:val="16"/>
          <w:lang w:eastAsia="en-US" w:bidi="en-US"/>
        </w:rPr>
      </w:pPr>
      <w:r w:rsidRPr="000B43AC">
        <w:rPr>
          <w:rFonts w:ascii="Verdana" w:eastAsia="Georgia" w:hAnsi="Verdana" w:cs="Georgia"/>
          <w:sz w:val="16"/>
          <w:szCs w:val="16"/>
          <w:lang w:eastAsia="en-US" w:bidi="en-US"/>
        </w:rPr>
        <w:t>g)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14:paraId="01ED24FC" w14:textId="77777777" w:rsidR="000B43AC" w:rsidRPr="00932F9A" w:rsidRDefault="000B43AC" w:rsidP="000B43AC">
      <w:pPr>
        <w:autoSpaceDE/>
        <w:autoSpaceDN/>
        <w:jc w:val="both"/>
        <w:rPr>
          <w:rFonts w:ascii="Verdana" w:eastAsia="Calibri" w:hAnsi="Verdana"/>
          <w:sz w:val="16"/>
          <w:szCs w:val="16"/>
          <w:lang w:eastAsia="en-US"/>
        </w:rPr>
      </w:pPr>
    </w:p>
    <w:p w14:paraId="58AD372C" w14:textId="77777777" w:rsidR="00C82B49" w:rsidRPr="00932F9A" w:rsidRDefault="00C82B49" w:rsidP="00C82B49">
      <w:pPr>
        <w:shd w:val="clear" w:color="auto" w:fill="FFFFFF"/>
        <w:autoSpaceDE/>
        <w:autoSpaceDN/>
        <w:jc w:val="both"/>
        <w:rPr>
          <w:rFonts w:ascii="Verdana" w:eastAsia="Calibri" w:hAnsi="Verdana"/>
          <w:b/>
          <w:sz w:val="16"/>
          <w:szCs w:val="16"/>
          <w:lang w:eastAsia="en-US"/>
        </w:rPr>
      </w:pPr>
      <w:r w:rsidRPr="00932F9A">
        <w:rPr>
          <w:rFonts w:ascii="Verdana" w:eastAsia="Calibri" w:hAnsi="Verdana"/>
          <w:b/>
          <w:sz w:val="16"/>
          <w:szCs w:val="16"/>
          <w:lang w:eastAsia="en-US"/>
        </w:rPr>
        <w:t>Diritto di reclamo</w:t>
      </w:r>
    </w:p>
    <w:p w14:paraId="082A7BE3" w14:textId="77777777" w:rsidR="00C82B49" w:rsidRPr="00932F9A" w:rsidRDefault="00C82B49" w:rsidP="00C82B49">
      <w:pPr>
        <w:shd w:val="clear" w:color="auto" w:fill="FFFFFF"/>
        <w:autoSpaceDE/>
        <w:autoSpaceDN/>
        <w:jc w:val="both"/>
        <w:rPr>
          <w:rFonts w:ascii="Verdana" w:eastAsia="Calibri" w:hAnsi="Verdana"/>
          <w:sz w:val="16"/>
          <w:szCs w:val="16"/>
          <w:lang w:eastAsia="en-US"/>
        </w:rPr>
      </w:pPr>
      <w:r w:rsidRPr="00932F9A">
        <w:rPr>
          <w:rFonts w:ascii="Verdana" w:eastAsia="Georgia" w:hAnsi="Verdana" w:cs="Georgia"/>
          <w:sz w:val="16"/>
          <w:szCs w:val="16"/>
          <w:lang w:eastAsia="en-US" w:bidi="en-US"/>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r w:rsidRPr="00932F9A">
        <w:rPr>
          <w:rFonts w:ascii="Verdana" w:eastAsia="Calibri" w:hAnsi="Verdana"/>
          <w:sz w:val="16"/>
          <w:szCs w:val="16"/>
          <w:lang w:eastAsia="en-US"/>
        </w:rPr>
        <w:t>.</w:t>
      </w:r>
    </w:p>
    <w:p w14:paraId="60DF7254" w14:textId="77777777" w:rsidR="00C82B49" w:rsidRPr="00932F9A" w:rsidRDefault="00C82B49" w:rsidP="00C82B49">
      <w:pPr>
        <w:shd w:val="clear" w:color="auto" w:fill="FFFFFF"/>
        <w:autoSpaceDE/>
        <w:autoSpaceDN/>
        <w:jc w:val="both"/>
        <w:rPr>
          <w:rFonts w:ascii="Verdana" w:eastAsia="Calibri" w:hAnsi="Verdana"/>
          <w:sz w:val="16"/>
          <w:szCs w:val="16"/>
          <w:lang w:eastAsia="en-US"/>
        </w:rPr>
      </w:pPr>
    </w:p>
    <w:p w14:paraId="7731E990" w14:textId="77777777" w:rsidR="00C82B49" w:rsidRPr="00932F9A" w:rsidRDefault="00C82B49" w:rsidP="00C82B49">
      <w:pPr>
        <w:autoSpaceDE/>
        <w:autoSpaceDN/>
        <w:jc w:val="both"/>
        <w:rPr>
          <w:rFonts w:ascii="Verdana" w:eastAsia="Calibri" w:hAnsi="Verdana"/>
          <w:b/>
          <w:sz w:val="16"/>
          <w:szCs w:val="16"/>
          <w:lang w:eastAsia="en-US"/>
        </w:rPr>
      </w:pPr>
      <w:r w:rsidRPr="00932F9A">
        <w:rPr>
          <w:rFonts w:ascii="Verdana" w:eastAsia="Calibri" w:hAnsi="Verdana"/>
          <w:b/>
          <w:sz w:val="16"/>
          <w:szCs w:val="16"/>
          <w:lang w:eastAsia="en-US"/>
        </w:rPr>
        <w:t>Processo decisionale automatizzato</w:t>
      </w:r>
    </w:p>
    <w:p w14:paraId="50DA2C7A" w14:textId="77777777" w:rsidR="00C82B49" w:rsidRPr="00932F9A" w:rsidRDefault="00C82B49" w:rsidP="00C82B49">
      <w:pPr>
        <w:shd w:val="clear" w:color="auto" w:fill="FFFFFF"/>
        <w:autoSpaceDE/>
        <w:autoSpaceDN/>
        <w:jc w:val="both"/>
        <w:rPr>
          <w:rFonts w:ascii="Verdana" w:eastAsia="Georgia" w:hAnsi="Verdana" w:cs="Georgia"/>
          <w:sz w:val="16"/>
          <w:szCs w:val="16"/>
          <w:lang w:eastAsia="en-US" w:bidi="en-US"/>
        </w:rPr>
      </w:pPr>
      <w:r w:rsidRPr="00932F9A">
        <w:rPr>
          <w:rFonts w:ascii="Verdana" w:eastAsia="Georgia" w:hAnsi="Verdana" w:cs="Georgia"/>
          <w:sz w:val="16"/>
          <w:szCs w:val="16"/>
          <w:lang w:eastAsia="en-US" w:bidi="en-US"/>
        </w:rPr>
        <w:t xml:space="preserve">Il titolare non adotta alcun processo decisionale automatizzato, compresa la profilazione di cui all’art. 22, paragrafi 1 e 4 del Regolamento UE n. 679/2016. </w:t>
      </w:r>
    </w:p>
    <w:p w14:paraId="5CE92533" w14:textId="77777777" w:rsidR="00C82B49" w:rsidRPr="00932F9A" w:rsidRDefault="00C82B49" w:rsidP="00C82B49">
      <w:pPr>
        <w:pStyle w:val="Paragrafoelenco"/>
        <w:tabs>
          <w:tab w:val="left" w:pos="426"/>
        </w:tabs>
        <w:ind w:left="0" w:right="0"/>
        <w:rPr>
          <w:rFonts w:ascii="Verdana" w:hAnsi="Verdana"/>
          <w:b/>
          <w:w w:val="95"/>
          <w:sz w:val="16"/>
          <w:szCs w:val="16"/>
          <w:lang w:val="it-IT"/>
        </w:rPr>
      </w:pPr>
    </w:p>
    <w:p w14:paraId="77451068" w14:textId="47033C6F" w:rsidR="00C82B49" w:rsidRPr="00932F9A" w:rsidRDefault="00C82B49" w:rsidP="00C82B49">
      <w:pPr>
        <w:pStyle w:val="Paragrafoelenco"/>
        <w:tabs>
          <w:tab w:val="left" w:pos="426"/>
        </w:tabs>
        <w:ind w:left="0" w:right="0"/>
        <w:rPr>
          <w:rFonts w:ascii="Verdana" w:hAnsi="Verdana"/>
          <w:sz w:val="16"/>
          <w:szCs w:val="16"/>
          <w:lang w:val="it-IT"/>
        </w:rPr>
      </w:pPr>
      <w:r w:rsidRPr="00932F9A">
        <w:rPr>
          <w:rFonts w:ascii="Verdana" w:hAnsi="Verdana"/>
          <w:b/>
          <w:w w:val="95"/>
          <w:sz w:val="16"/>
          <w:szCs w:val="16"/>
          <w:lang w:val="it-IT"/>
        </w:rPr>
        <w:t>Fonte dei dati</w:t>
      </w:r>
      <w:r w:rsidRPr="00932F9A">
        <w:rPr>
          <w:rFonts w:ascii="Verdana" w:hAnsi="Verdana"/>
          <w:w w:val="95"/>
          <w:sz w:val="16"/>
          <w:szCs w:val="16"/>
          <w:lang w:val="it-IT"/>
        </w:rPr>
        <w:t xml:space="preserve">: </w:t>
      </w:r>
      <w:r>
        <w:rPr>
          <w:rFonts w:ascii="Verdana" w:hAnsi="Verdana"/>
          <w:sz w:val="16"/>
          <w:szCs w:val="16"/>
          <w:lang w:val="it-IT"/>
        </w:rPr>
        <w:t>P</w:t>
      </w:r>
      <w:r w:rsidRPr="00932F9A">
        <w:rPr>
          <w:rFonts w:ascii="Verdana" w:hAnsi="Verdana"/>
          <w:sz w:val="16"/>
          <w:szCs w:val="16"/>
          <w:lang w:val="it-IT"/>
        </w:rPr>
        <w:t>artecipante alla procedura</w:t>
      </w:r>
      <w:r>
        <w:rPr>
          <w:rFonts w:ascii="Verdana" w:hAnsi="Verdana"/>
          <w:sz w:val="16"/>
          <w:szCs w:val="16"/>
          <w:lang w:val="it-IT"/>
        </w:rPr>
        <w:t xml:space="preserve"> di selezione</w:t>
      </w:r>
      <w:r w:rsidRPr="00932F9A">
        <w:rPr>
          <w:rFonts w:ascii="Verdana" w:hAnsi="Verdana"/>
          <w:sz w:val="16"/>
          <w:szCs w:val="16"/>
          <w:lang w:val="it-IT"/>
        </w:rPr>
        <w:t>.</w:t>
      </w:r>
    </w:p>
    <w:p w14:paraId="2F9361CA" w14:textId="77777777" w:rsidR="00C82B49" w:rsidRDefault="00C82B49" w:rsidP="00C82B49">
      <w:pPr>
        <w:tabs>
          <w:tab w:val="center" w:pos="4819"/>
          <w:tab w:val="right" w:pos="9638"/>
        </w:tabs>
        <w:autoSpaceDE/>
        <w:autoSpaceDN/>
        <w:rPr>
          <w:rFonts w:ascii="Verdana" w:hAnsi="Verdana"/>
          <w:sz w:val="16"/>
          <w:szCs w:val="16"/>
        </w:rPr>
      </w:pPr>
    </w:p>
    <w:p w14:paraId="4051CF98" w14:textId="77777777" w:rsidR="007C54B4" w:rsidRDefault="007C54B4"/>
    <w:sectPr w:rsidR="007C54B4" w:rsidSect="00B71DF9">
      <w:headerReference w:type="even" r:id="rId9"/>
      <w:headerReference w:type="default" r:id="rId10"/>
      <w:footerReference w:type="even" r:id="rId11"/>
      <w:footerReference w:type="default" r:id="rId12"/>
      <w:headerReference w:type="first" r:id="rId13"/>
      <w:footerReference w:type="first" r:id="rId14"/>
      <w:pgSz w:w="11906" w:h="16838"/>
      <w:pgMar w:top="442"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A74C" w14:textId="77777777" w:rsidR="00BC77D1" w:rsidRDefault="00BC77D1">
      <w:r>
        <w:separator/>
      </w:r>
    </w:p>
  </w:endnote>
  <w:endnote w:type="continuationSeparator" w:id="0">
    <w:p w14:paraId="681F3763" w14:textId="77777777" w:rsidR="00BC77D1" w:rsidRDefault="00BC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3EA" w14:textId="77777777" w:rsidR="00095A28" w:rsidRDefault="00341992" w:rsidP="002D74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DD05F0" w14:textId="77777777" w:rsidR="00095A28" w:rsidRDefault="00095A28" w:rsidP="00A4224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40F2" w14:textId="77777777" w:rsidR="00095A28" w:rsidRPr="00932F9A" w:rsidRDefault="00341992" w:rsidP="002D7423">
    <w:pPr>
      <w:pStyle w:val="Pidipagina"/>
      <w:framePr w:wrap="around" w:vAnchor="text" w:hAnchor="margin" w:xAlign="right" w:y="1"/>
      <w:rPr>
        <w:rStyle w:val="Numeropagina"/>
        <w:rFonts w:ascii="Verdana" w:hAnsi="Verdana"/>
        <w:sz w:val="18"/>
        <w:szCs w:val="18"/>
      </w:rPr>
    </w:pPr>
    <w:r w:rsidRPr="00932F9A">
      <w:rPr>
        <w:rStyle w:val="Numeropagina"/>
        <w:rFonts w:ascii="Verdana" w:hAnsi="Verdana"/>
        <w:sz w:val="18"/>
        <w:szCs w:val="18"/>
      </w:rPr>
      <w:fldChar w:fldCharType="begin"/>
    </w:r>
    <w:r w:rsidRPr="00932F9A">
      <w:rPr>
        <w:rStyle w:val="Numeropagina"/>
        <w:rFonts w:ascii="Verdana" w:hAnsi="Verdana"/>
        <w:sz w:val="18"/>
        <w:szCs w:val="18"/>
      </w:rPr>
      <w:instrText xml:space="preserve">PAGE  </w:instrText>
    </w:r>
    <w:r w:rsidRPr="00932F9A">
      <w:rPr>
        <w:rStyle w:val="Numeropagina"/>
        <w:rFonts w:ascii="Verdana" w:hAnsi="Verdana"/>
        <w:sz w:val="18"/>
        <w:szCs w:val="18"/>
      </w:rPr>
      <w:fldChar w:fldCharType="separate"/>
    </w:r>
    <w:r>
      <w:rPr>
        <w:rStyle w:val="Numeropagina"/>
        <w:rFonts w:ascii="Verdana" w:hAnsi="Verdana"/>
        <w:noProof/>
        <w:sz w:val="18"/>
        <w:szCs w:val="18"/>
      </w:rPr>
      <w:t>2</w:t>
    </w:r>
    <w:r w:rsidRPr="00932F9A">
      <w:rPr>
        <w:rStyle w:val="Numeropagina"/>
        <w:rFonts w:ascii="Verdana" w:hAnsi="Verdana"/>
        <w:sz w:val="18"/>
        <w:szCs w:val="18"/>
      </w:rPr>
      <w:fldChar w:fldCharType="end"/>
    </w:r>
  </w:p>
  <w:p w14:paraId="493F495F" w14:textId="77777777" w:rsidR="00095A28" w:rsidRDefault="00095A28" w:rsidP="00A4224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ABE7" w14:textId="77777777" w:rsidR="00095A28" w:rsidRDefault="00095A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874E" w14:textId="77777777" w:rsidR="00BC77D1" w:rsidRDefault="00BC77D1">
      <w:r>
        <w:separator/>
      </w:r>
    </w:p>
  </w:footnote>
  <w:footnote w:type="continuationSeparator" w:id="0">
    <w:p w14:paraId="627F69B4" w14:textId="77777777" w:rsidR="00BC77D1" w:rsidRDefault="00BC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4D89" w14:textId="77777777" w:rsidR="00095A28" w:rsidRDefault="00095A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F810" w14:textId="77777777" w:rsidR="00095A28" w:rsidRDefault="00095A2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2426" w14:textId="77777777" w:rsidR="00095A28" w:rsidRDefault="00095A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97591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49"/>
    <w:rsid w:val="00095A28"/>
    <w:rsid w:val="000B43AC"/>
    <w:rsid w:val="00341992"/>
    <w:rsid w:val="00544231"/>
    <w:rsid w:val="00652786"/>
    <w:rsid w:val="006B630D"/>
    <w:rsid w:val="007C54B4"/>
    <w:rsid w:val="00853572"/>
    <w:rsid w:val="00BC77D1"/>
    <w:rsid w:val="00C82B49"/>
    <w:rsid w:val="00FF4152"/>
    <w:rsid w:val="6B42B580"/>
    <w:rsid w:val="72B48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028C"/>
  <w15:chartTrackingRefBased/>
  <w15:docId w15:val="{86876A2D-DCD1-473E-9B18-D4EE1468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B49"/>
    <w:pPr>
      <w:autoSpaceDE w:val="0"/>
      <w:autoSpaceDN w:val="0"/>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82B49"/>
    <w:pPr>
      <w:tabs>
        <w:tab w:val="center" w:pos="4819"/>
        <w:tab w:val="right" w:pos="9638"/>
      </w:tabs>
    </w:pPr>
  </w:style>
  <w:style w:type="character" w:customStyle="1" w:styleId="PidipaginaCarattere">
    <w:name w:val="Piè di pagina Carattere"/>
    <w:basedOn w:val="Carpredefinitoparagrafo"/>
    <w:link w:val="Pidipagina"/>
    <w:rsid w:val="00C82B49"/>
    <w:rPr>
      <w:rFonts w:ascii="Times New Roman" w:eastAsia="Times New Roman" w:hAnsi="Times New Roman" w:cs="Times New Roman"/>
      <w:kern w:val="0"/>
      <w:sz w:val="20"/>
      <w:szCs w:val="20"/>
      <w:lang w:eastAsia="it-IT"/>
      <w14:ligatures w14:val="none"/>
    </w:rPr>
  </w:style>
  <w:style w:type="character" w:styleId="Numeropagina">
    <w:name w:val="page number"/>
    <w:basedOn w:val="Carpredefinitoparagrafo"/>
    <w:rsid w:val="00C82B49"/>
  </w:style>
  <w:style w:type="paragraph" w:styleId="Intestazione">
    <w:name w:val="header"/>
    <w:basedOn w:val="Normale"/>
    <w:link w:val="IntestazioneCarattere"/>
    <w:rsid w:val="00C82B49"/>
    <w:pPr>
      <w:tabs>
        <w:tab w:val="center" w:pos="4819"/>
        <w:tab w:val="right" w:pos="9638"/>
      </w:tabs>
      <w:overflowPunct w:val="0"/>
      <w:adjustRightInd w:val="0"/>
      <w:textAlignment w:val="baseline"/>
    </w:pPr>
  </w:style>
  <w:style w:type="character" w:customStyle="1" w:styleId="IntestazioneCarattere">
    <w:name w:val="Intestazione Carattere"/>
    <w:basedOn w:val="Carpredefinitoparagrafo"/>
    <w:link w:val="Intestazione"/>
    <w:rsid w:val="00C82B49"/>
    <w:rPr>
      <w:rFonts w:ascii="Times New Roman" w:eastAsia="Times New Roman" w:hAnsi="Times New Roman" w:cs="Times New Roman"/>
      <w:kern w:val="0"/>
      <w:sz w:val="20"/>
      <w:szCs w:val="20"/>
      <w:lang w:eastAsia="it-IT"/>
      <w14:ligatures w14:val="none"/>
    </w:rPr>
  </w:style>
  <w:style w:type="paragraph" w:styleId="Paragrafoelenco">
    <w:name w:val="List Paragraph"/>
    <w:basedOn w:val="Normale"/>
    <w:uiPriority w:val="1"/>
    <w:qFormat/>
    <w:rsid w:val="00C82B49"/>
    <w:pPr>
      <w:widowControl w:val="0"/>
      <w:ind w:left="107" w:right="104"/>
      <w:jc w:val="both"/>
    </w:pPr>
    <w:rPr>
      <w:rFonts w:ascii="Georgia" w:eastAsia="Georgia" w:hAnsi="Georgia" w:cs="Georgia"/>
      <w:sz w:val="22"/>
      <w:szCs w:val="22"/>
      <w:lang w:val="en-US" w:eastAsia="en-US" w:bidi="en-US"/>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fr@postacert.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ZERIALI ANNAMARIA</dc:creator>
  <cp:keywords/>
  <dc:description/>
  <cp:lastModifiedBy>ZERIALI ANNAMARIA</cp:lastModifiedBy>
  <cp:revision>2</cp:revision>
  <dcterms:created xsi:type="dcterms:W3CDTF">2023-11-30T13:08:00Z</dcterms:created>
  <dcterms:modified xsi:type="dcterms:W3CDTF">2023-11-30T13:08:00Z</dcterms:modified>
</cp:coreProperties>
</file>